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A336" w14:textId="77777777" w:rsidR="007543B1" w:rsidRDefault="007543B1" w:rsidP="007543B1">
      <w:pPr>
        <w:spacing w:after="120" w:line="360" w:lineRule="auto"/>
        <w:ind w:left="567" w:hanging="567"/>
        <w:jc w:val="center"/>
        <w:rPr>
          <w:rFonts w:ascii="Times New Roman" w:hAnsi="Times New Roman" w:cs="Times New Roman"/>
          <w:b/>
          <w:sz w:val="24"/>
          <w:szCs w:val="24"/>
          <w:u w:val="single"/>
        </w:rPr>
      </w:pPr>
      <w:r>
        <w:rPr>
          <w:rFonts w:ascii="Times New Roman" w:hAnsi="Times New Roman" w:cs="Times New Roman"/>
          <w:b/>
          <w:sz w:val="24"/>
          <w:szCs w:val="24"/>
          <w:u w:val="single"/>
        </w:rPr>
        <w:t>FORM DOLDURULURKEN DİKKAT EDİLMESİ GEREKEN HUSUSLAR</w:t>
      </w:r>
    </w:p>
    <w:p w14:paraId="119F034C" w14:textId="77777777" w:rsidR="007543B1" w:rsidRDefault="007543B1" w:rsidP="007543B1">
      <w:pPr>
        <w:spacing w:after="120" w:line="360" w:lineRule="auto"/>
        <w:ind w:left="567" w:hanging="567"/>
        <w:jc w:val="center"/>
        <w:rPr>
          <w:rFonts w:ascii="Times New Roman" w:hAnsi="Times New Roman" w:cs="Times New Roman"/>
          <w:b/>
          <w:sz w:val="24"/>
          <w:szCs w:val="24"/>
        </w:rPr>
      </w:pPr>
    </w:p>
    <w:p w14:paraId="1C4E2253"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lang w:val="tr-TR"/>
        </w:rPr>
      </w:pPr>
      <w:r>
        <w:rPr>
          <w:lang w:val="tr-TR"/>
        </w:rPr>
        <w:t xml:space="preserve">Öncelikle hazırladığımız örnek başvuru formunu indiriniz. </w:t>
      </w:r>
    </w:p>
    <w:p w14:paraId="7C8787F7"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lang w:val="tr-TR"/>
        </w:rPr>
      </w:pPr>
      <w:r>
        <w:rPr>
          <w:lang w:val="tr-TR"/>
        </w:rPr>
        <w:t xml:space="preserve">Form açılmazsa, aşağıdaki linkten Adobe Acrobat Reader DC’yi yükleyerek tekrar deneyiniz. Link: </w:t>
      </w:r>
      <w:hyperlink r:id="rId5" w:history="1">
        <w:r>
          <w:rPr>
            <w:rStyle w:val="Kpr"/>
            <w:lang w:val="tr-TR"/>
          </w:rPr>
          <w:t>https://get.adobe.com/tr/reader/</w:t>
        </w:r>
      </w:hyperlink>
      <w:r>
        <w:rPr>
          <w:lang w:val="tr-TR"/>
        </w:rPr>
        <w:t xml:space="preserve">. Yine sorun olursa, belgeyi bilgisayara kaydettikten sonra, üzerinde sağa tıklayıp </w:t>
      </w:r>
      <w:r>
        <w:rPr>
          <w:b/>
          <w:i/>
          <w:lang w:val="tr-TR"/>
        </w:rPr>
        <w:t>“Birlikte Aç”</w:t>
      </w:r>
      <w:r>
        <w:rPr>
          <w:lang w:val="tr-TR"/>
        </w:rPr>
        <w:t xml:space="preserve"> ve sonrasında </w:t>
      </w:r>
      <w:r>
        <w:rPr>
          <w:b/>
          <w:i/>
          <w:lang w:val="tr-TR"/>
        </w:rPr>
        <w:t>“Acrobat Reader”</w:t>
      </w:r>
      <w:r>
        <w:rPr>
          <w:lang w:val="tr-TR"/>
        </w:rPr>
        <w:t xml:space="preserve"> ı tıklayarak açabilirsiniz.</w:t>
      </w:r>
    </w:p>
    <w:p w14:paraId="7678094F"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Daha sonra boş formu indiriniz (boş formu, örnek formun hemen altında bulabilirsiniz). Kendiniz indirmek isterseniz link</w:t>
      </w:r>
      <w:r>
        <w:rPr>
          <w:b/>
          <w:lang w:val="tr-TR"/>
        </w:rPr>
        <w:t xml:space="preserve">: </w:t>
      </w:r>
      <w:hyperlink r:id="rId6" w:history="1">
        <w:r>
          <w:rPr>
            <w:rStyle w:val="Kpr"/>
            <w:color w:val="auto"/>
            <w:lang w:val="tr-TR"/>
          </w:rPr>
          <w:t>https://www.anayasa.gov.tr/tr/bireysel-basvuru/bireysel-basvuru-elektronik-formu/</w:t>
        </w:r>
      </w:hyperlink>
      <w:r>
        <w:rPr>
          <w:b/>
          <w:lang w:val="tr-TR"/>
        </w:rPr>
        <w:t xml:space="preserve"> </w:t>
      </w:r>
    </w:p>
    <w:p w14:paraId="760A2231"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İndirdiğiniz formun 9 sayfa, hazırlanan örnek formun ise 14 sayfa olduğunu göreceksiniz. Bunun sebebi boş formun 4. ve 8. sayfalarının sağ alt kısmındaki </w:t>
      </w:r>
      <w:r>
        <w:rPr>
          <w:b/>
          <w:i/>
          <w:lang w:val="tr-TR"/>
        </w:rPr>
        <w:t>“Açıklama Sayfası Ekle”</w:t>
      </w:r>
      <w:r>
        <w:rPr>
          <w:lang w:val="tr-TR"/>
        </w:rPr>
        <w:t xml:space="preserve"> butonuyla forma sayfa eklenebilmesidir. </w:t>
      </w:r>
    </w:p>
    <w:p w14:paraId="7DCEB3CC"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Başvuru formunun 1. Sayfasındaki; </w:t>
      </w:r>
      <w:r>
        <w:rPr>
          <w:b/>
          <w:i/>
          <w:lang w:val="tr-TR"/>
        </w:rPr>
        <w:t>“A. Başvurucu Sayısı”</w:t>
      </w:r>
      <w:r>
        <w:rPr>
          <w:lang w:val="tr-TR"/>
        </w:rPr>
        <w:t xml:space="preserve">, </w:t>
      </w:r>
      <w:r>
        <w:rPr>
          <w:b/>
          <w:i/>
          <w:lang w:val="tr-TR"/>
        </w:rPr>
        <w:t>“B. Başvuru Tarihi”</w:t>
      </w:r>
      <w:r>
        <w:rPr>
          <w:lang w:val="tr-TR"/>
        </w:rPr>
        <w:t xml:space="preserve"> ve </w:t>
      </w:r>
      <w:r>
        <w:rPr>
          <w:i/>
          <w:lang w:val="tr-TR"/>
        </w:rPr>
        <w:t>“</w:t>
      </w:r>
      <w:r>
        <w:rPr>
          <w:b/>
          <w:bCs/>
          <w:i/>
          <w:lang w:val="tr-TR"/>
        </w:rPr>
        <w:t>C. Başvurucunun Anayasa Mahkemesi önünde devam eden başka bir başvurusu varsa numarası:</w:t>
      </w:r>
      <w:r>
        <w:rPr>
          <w:i/>
          <w:lang w:val="tr-TR"/>
        </w:rPr>
        <w:t>”</w:t>
      </w:r>
      <w:r>
        <w:rPr>
          <w:lang w:val="tr-TR"/>
        </w:rPr>
        <w:t xml:space="preserve"> kısımlarını örnek formda gösterildiği şekilde doldurunuz. </w:t>
      </w:r>
      <w:r>
        <w:rPr>
          <w:b/>
          <w:i/>
          <w:lang w:val="tr-TR"/>
        </w:rPr>
        <w:t>“D. Başvuru Dizi Pusulası”</w:t>
      </w:r>
      <w:r>
        <w:rPr>
          <w:lang w:val="tr-TR"/>
        </w:rPr>
        <w:t xml:space="preserve"> kısmı, örnek formun 4 ila 6. sayfaları arasındaki </w:t>
      </w:r>
      <w:r>
        <w:rPr>
          <w:b/>
          <w:i/>
          <w:lang w:val="tr-TR"/>
        </w:rPr>
        <w:t>“Olay ve Olgular”</w:t>
      </w:r>
      <w:r>
        <w:rPr>
          <w:lang w:val="tr-TR"/>
        </w:rPr>
        <w:t xml:space="preserve"> kısmında parantez içinde EK-1-2,…22 şeklinde yazılan EK’lerin yazılacağı kısımdır. Bu nedenle, 1. sayfadaki  </w:t>
      </w:r>
      <w:r>
        <w:rPr>
          <w:b/>
          <w:i/>
          <w:lang w:val="tr-TR"/>
        </w:rPr>
        <w:t>“D. Başvuru Dizi Pusulası”</w:t>
      </w:r>
      <w:r>
        <w:rPr>
          <w:lang w:val="tr-TR"/>
        </w:rPr>
        <w:t xml:space="preserve"> başlığı 4-6. sayfalardaki hususlar yazılırken doldurulacaktır. Dizi pusulasına EK olarak yazdığımız ve örnek formdaki gibi isimlendirdiğimiz (Örn. Ek-1. HSYK İkinci Dairesinin Görevden Uzaklaştırma Kararının ) evrakların çıktısı alınarak üzerlerine EK numaraları ve EK’lerin karışmaması adına da sayfa numarası verilmesinde fayda vardır. Örneğin, EK’ler 100 sayfa ise sayfa numarası şu şekilde verilebilir; 1/00, 2/100,…. 100/100. </w:t>
      </w:r>
    </w:p>
    <w:p w14:paraId="7DD49F01" w14:textId="77777777" w:rsidR="007543B1" w:rsidRDefault="007543B1" w:rsidP="007543B1">
      <w:pPr>
        <w:pStyle w:val="ListeParagraf"/>
        <w:spacing w:before="0" w:beforeAutospacing="0" w:after="120" w:afterAutospacing="0" w:line="360" w:lineRule="auto"/>
        <w:ind w:left="567"/>
        <w:contextualSpacing/>
        <w:jc w:val="both"/>
        <w:rPr>
          <w:lang w:val="tr-TR"/>
        </w:rPr>
      </w:pPr>
      <w:r>
        <w:rPr>
          <w:lang w:val="tr-TR"/>
        </w:rPr>
        <w:t xml:space="preserve">Dizi pusulasına yazdığınız </w:t>
      </w:r>
      <w:r>
        <w:rPr>
          <w:b/>
          <w:lang w:val="tr-TR"/>
        </w:rPr>
        <w:t>EK’lerin ve hazırladığınız başvuru formunun imzalı bir ya da iki suretini almanızda veya bunları tarayıp flash bellekte saklamanızda yarar var.</w:t>
      </w:r>
      <w:r>
        <w:rPr>
          <w:lang w:val="tr-TR"/>
        </w:rPr>
        <w:t xml:space="preserve"> Zira AYM’nin başvuruyu reddetmesi durumunda, AİHM’ aynı evraklarla başvuracağınız için bu evrakların elinizde olması çok önemli.     </w:t>
      </w:r>
    </w:p>
    <w:p w14:paraId="60E4D9FB" w14:textId="77777777" w:rsidR="007543B1" w:rsidRDefault="007543B1" w:rsidP="007543B1">
      <w:pPr>
        <w:pStyle w:val="ListeParagraf"/>
        <w:spacing w:before="0" w:beforeAutospacing="0" w:after="120" w:afterAutospacing="0" w:line="360" w:lineRule="auto"/>
        <w:ind w:left="567"/>
        <w:contextualSpacing/>
        <w:jc w:val="both"/>
        <w:rPr>
          <w:lang w:val="tr-TR"/>
        </w:rPr>
      </w:pPr>
      <w:r>
        <w:rPr>
          <w:lang w:val="tr-TR"/>
        </w:rPr>
        <w:t>Dizi pusulasına eklenecek belgelere (duruşma tutunakları, iddianame, istinaf kararı vs.) UYAP Vatandaş’tan ulaşabilirsiniz.</w:t>
      </w:r>
    </w:p>
    <w:p w14:paraId="468B4C52"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2. sayfadaki </w:t>
      </w:r>
      <w:r>
        <w:rPr>
          <w:b/>
          <w:i/>
          <w:lang w:val="tr-TR"/>
        </w:rPr>
        <w:t>“A. GERÇEK KİŞİ BAŞVURUCU”</w:t>
      </w:r>
      <w:r>
        <w:rPr>
          <w:lang w:val="tr-TR"/>
        </w:rPr>
        <w:t xml:space="preserve"> kısmını doldurunuz. </w:t>
      </w:r>
    </w:p>
    <w:p w14:paraId="68FBD355"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t xml:space="preserve">Örnek form, avukat ya da temsilci olmadan bizzat başvurucu tarafından başvuru yapılacak gibi hazırlanmıştır. Bizzat kendiniz başvuru yapacaksanız, 3. Sayfadaki </w:t>
      </w:r>
      <w:r>
        <w:rPr>
          <w:b/>
          <w:i/>
          <w:lang w:val="tr-TR"/>
        </w:rPr>
        <w:t>“</w:t>
      </w:r>
      <w:r>
        <w:rPr>
          <w:b/>
          <w:bCs/>
          <w:i/>
          <w:lang w:val="tr-TR"/>
        </w:rPr>
        <w:t>III. TEMSİLCİ BİLGİLERİ</w:t>
      </w:r>
      <w:r>
        <w:rPr>
          <w:b/>
          <w:i/>
          <w:lang w:val="tr-TR"/>
        </w:rPr>
        <w:t>”</w:t>
      </w:r>
      <w:r>
        <w:rPr>
          <w:lang w:val="tr-TR"/>
        </w:rPr>
        <w:t xml:space="preserve">  kısmını boş bırakınız</w:t>
      </w:r>
    </w:p>
    <w:p w14:paraId="1FE75326"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b/>
          <w:lang w:val="tr-TR"/>
        </w:rPr>
      </w:pPr>
      <w:r>
        <w:rPr>
          <w:lang w:val="tr-TR"/>
        </w:rPr>
        <w:lastRenderedPageBreak/>
        <w:t xml:space="preserve">4 ila 6. sayfalar arasındaki </w:t>
      </w:r>
      <w:r>
        <w:rPr>
          <w:b/>
          <w:i/>
          <w:lang w:val="tr-TR"/>
        </w:rPr>
        <w:t>“</w:t>
      </w:r>
      <w:r>
        <w:rPr>
          <w:b/>
          <w:bCs/>
          <w:i/>
          <w:lang w:val="tr-TR"/>
        </w:rPr>
        <w:t xml:space="preserve">IV. AÇIKLAMALAR” </w:t>
      </w:r>
      <w:r>
        <w:rPr>
          <w:b/>
          <w:i/>
          <w:lang w:val="tr-TR"/>
        </w:rPr>
        <w:t xml:space="preserve"> </w:t>
      </w:r>
      <w:r>
        <w:rPr>
          <w:lang w:val="tr-TR"/>
        </w:rPr>
        <w:t xml:space="preserve">başlığı altındaki </w:t>
      </w:r>
      <w:r>
        <w:rPr>
          <w:b/>
          <w:i/>
          <w:lang w:val="tr-TR"/>
        </w:rPr>
        <w:t>“Olay ve Olgular”</w:t>
      </w:r>
      <w:r>
        <w:rPr>
          <w:lang w:val="tr-TR"/>
        </w:rPr>
        <w:t xml:space="preserve"> kısmını tarih sırasına göre örnek formada olduğu şekliyle ve kendinize uyarlayarak doldurunuz. Örnek formdaki açıklamaları olduğu gibi hazırladığınız forma kopyalamak yerine her bir olay ve olguyu tek tek kopyalayıp yazınız. PDF üzerinde değişiklik ve düzeltme yapmak zor olduğundan her bir hususu kendinize uyarlayarak aşama aşama gitmenizde fayda vardır. Başvurunuzun başarı şansını arttırmak için sizin durumunuza uymayan kısımları siliniz veya düzeltiniz. 4. sayfa bitince sağ alt köşedeki </w:t>
      </w:r>
      <w:r>
        <w:rPr>
          <w:b/>
          <w:i/>
          <w:lang w:val="tr-TR"/>
        </w:rPr>
        <w:t>“Açıklama Sayfası Ekle”</w:t>
      </w:r>
      <w:r>
        <w:rPr>
          <w:lang w:val="tr-TR"/>
        </w:rPr>
        <w:t xml:space="preserve"> sekmesine tıklayarak forma sayfa ekleyebilirsiniz (aynı sekme 5 ve 6. sayfanın sonunda da var). Fazla sayfa eklemişseniz ve eklenen sayfaya bir şey yazmayacaksanız, o sayfanın sağ alt köşesindeki </w:t>
      </w:r>
      <w:r>
        <w:rPr>
          <w:b/>
          <w:i/>
          <w:lang w:val="tr-TR"/>
        </w:rPr>
        <w:t>“Son Açıklama Sayfasını Sil”</w:t>
      </w:r>
      <w:r>
        <w:rPr>
          <w:lang w:val="tr-TR"/>
        </w:rPr>
        <w:t xml:space="preserve"> sekmesine tıklayarak sayfayı silebilirsiniz.</w:t>
      </w:r>
    </w:p>
    <w:p w14:paraId="086DA888" w14:textId="77777777" w:rsidR="007543B1" w:rsidRDefault="007543B1" w:rsidP="007543B1">
      <w:pPr>
        <w:pStyle w:val="ListeParagraf"/>
        <w:numPr>
          <w:ilvl w:val="0"/>
          <w:numId w:val="1"/>
        </w:numPr>
        <w:spacing w:before="0" w:beforeAutospacing="0" w:after="120" w:afterAutospacing="0" w:line="360" w:lineRule="auto"/>
        <w:ind w:left="567" w:hanging="567"/>
        <w:contextualSpacing/>
        <w:jc w:val="both"/>
        <w:rPr>
          <w:b/>
          <w:lang w:val="tr-TR"/>
        </w:rPr>
      </w:pPr>
      <w:r>
        <w:rPr>
          <w:b/>
          <w:i/>
          <w:lang w:val="tr-TR"/>
        </w:rPr>
        <w:t>“</w:t>
      </w:r>
      <w:r>
        <w:rPr>
          <w:b/>
          <w:bCs/>
          <w:i/>
          <w:lang w:val="tr-TR"/>
        </w:rPr>
        <w:t xml:space="preserve">IV. AÇIKLAMALAR” </w:t>
      </w:r>
      <w:r>
        <w:rPr>
          <w:b/>
          <w:i/>
          <w:lang w:val="tr-TR"/>
        </w:rPr>
        <w:t xml:space="preserve"> </w:t>
      </w:r>
      <w:r>
        <w:rPr>
          <w:lang w:val="tr-TR"/>
        </w:rPr>
        <w:t xml:space="preserve">başlığı altındaki </w:t>
      </w:r>
      <w:r>
        <w:rPr>
          <w:b/>
          <w:i/>
          <w:lang w:val="tr-TR"/>
        </w:rPr>
        <w:t>“Olay ve Olgular”</w:t>
      </w:r>
      <w:r>
        <w:rPr>
          <w:lang w:val="tr-TR"/>
        </w:rPr>
        <w:t xml:space="preserve"> kısmını yazdıktan sonra 7. sayfanın en altındaki </w:t>
      </w:r>
      <w:r>
        <w:rPr>
          <w:b/>
          <w:i/>
          <w:lang w:val="tr-TR"/>
        </w:rPr>
        <w:t>“</w:t>
      </w:r>
      <w:r>
        <w:rPr>
          <w:b/>
          <w:bCs/>
          <w:i/>
          <w:lang w:val="tr-TR"/>
        </w:rPr>
        <w:t>B. Başvuru yollarının tüketildiği veya başvuru yolu öngörülmemişse ihlalin öğrenildiği tarih</w:t>
      </w:r>
      <w:r>
        <w:rPr>
          <w:b/>
          <w:i/>
          <w:lang w:val="tr-TR"/>
        </w:rPr>
        <w:t>”</w:t>
      </w:r>
      <w:r>
        <w:rPr>
          <w:lang w:val="tr-TR"/>
        </w:rPr>
        <w:t xml:space="preserve"> başlıklı kısmı örnek formdaki gibi doldurunuz. Belirtilen yerlere, Danıştay İdari Dava Daireleri Kurulunun verdiği kararın tarih ve sayısı ile kararın tebliğ ya da öğrenme tarihini yazınız.</w:t>
      </w:r>
    </w:p>
    <w:p w14:paraId="71E72712"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b/>
          <w:u w:val="single"/>
          <w:lang w:val="tr-TR"/>
        </w:rPr>
      </w:pPr>
      <w:r>
        <w:rPr>
          <w:lang w:val="tr-TR"/>
        </w:rPr>
        <w:t xml:space="preserve">Örnek formun 8 ila 13. sayfalar arasında; </w:t>
      </w:r>
      <w:r>
        <w:rPr>
          <w:i/>
          <w:lang w:val="tr-TR"/>
        </w:rPr>
        <w:t>“</w:t>
      </w:r>
      <w:r>
        <w:rPr>
          <w:b/>
          <w:bCs/>
          <w:i/>
          <w:lang w:val="tr-TR"/>
        </w:rPr>
        <w:t xml:space="preserve">C. Bireysel başvuru kapsamındaki haklardan hangisinin hangi nedenlerle ihlal edildiği ve buna ilişkin gerekçeler ve delillere ait özlü açıklamalar:” </w:t>
      </w:r>
      <w:r>
        <w:rPr>
          <w:bCs/>
          <w:lang w:val="tr-TR"/>
        </w:rPr>
        <w:t xml:space="preserve">kısmına, yani hak iddialarına ilişkin </w:t>
      </w:r>
      <w:r>
        <w:rPr>
          <w:lang w:val="tr-TR"/>
        </w:rPr>
        <w:t xml:space="preserve">açıklamalar yer verilmiştir. </w:t>
      </w:r>
      <w:r>
        <w:rPr>
          <w:b/>
          <w:u w:val="single"/>
          <w:lang w:val="tr-TR"/>
        </w:rPr>
        <w:t>Bu kısmı, örnek form da 16 başlık altında yer verilen hak iddialarını kendinize uyarlayarak doldurunuz. Örnek formda yer verilen ihlal iddialarından sizinle ilgisi olmayanları hazırladığınız forma yazmayınız.</w:t>
      </w:r>
      <w:r>
        <w:rPr>
          <w:lang w:val="tr-TR"/>
        </w:rPr>
        <w:t xml:space="preserve"> Örneğin, Bylock iddiası yoksa ya da dernek-sendika üyeliğiyle ilgili bir suçlama yoksa bu kısımları forma eklemeyiniz. </w:t>
      </w:r>
      <w:r>
        <w:rPr>
          <w:b/>
          <w:u w:val="single"/>
          <w:lang w:val="tr-TR"/>
        </w:rPr>
        <w:t xml:space="preserve">Yani örnek formdan sizinle ilgili kısımları alıp hazırladığınız forma yazınız. </w:t>
      </w:r>
    </w:p>
    <w:p w14:paraId="4BD2CA2F"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Hak iddialarını yazarken sayfa biterse, sayfaların alt kısmındaki </w:t>
      </w:r>
      <w:r>
        <w:rPr>
          <w:b/>
          <w:i/>
          <w:lang w:val="tr-TR"/>
        </w:rPr>
        <w:t>“Açıklama Sayfası Ekle”</w:t>
      </w:r>
      <w:r>
        <w:rPr>
          <w:lang w:val="tr-TR"/>
        </w:rPr>
        <w:t xml:space="preserve"> sekmesiyle forma sayfa ekleyebilirsiniz.   </w:t>
      </w:r>
    </w:p>
    <w:p w14:paraId="70A35599"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14. Sayfadaki “</w:t>
      </w:r>
      <w:r>
        <w:rPr>
          <w:b/>
          <w:bCs/>
          <w:i/>
          <w:lang w:val="tr-TR"/>
        </w:rPr>
        <w:t>V. DİĞER BİLGİLER”</w:t>
      </w:r>
      <w:r>
        <w:rPr>
          <w:lang w:val="tr-TR"/>
        </w:rPr>
        <w:t xml:space="preserve"> kısmında yer verilen </w:t>
      </w:r>
      <w:r>
        <w:rPr>
          <w:i/>
          <w:lang w:val="tr-TR"/>
        </w:rPr>
        <w:t>“mazeret, tedbir, gizlilik ve adli yardım”</w:t>
      </w:r>
      <w:r>
        <w:rPr>
          <w:lang w:val="tr-TR"/>
        </w:rPr>
        <w:t xml:space="preserve"> başlıklarını örnek formdaki açıklamaya göre doldurabilirsiniz.</w:t>
      </w:r>
    </w:p>
    <w:p w14:paraId="4517B755"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b/>
          <w:lang w:val="tr-TR"/>
        </w:rPr>
      </w:pPr>
      <w:r>
        <w:rPr>
          <w:bCs/>
          <w:lang w:val="tr-TR"/>
        </w:rPr>
        <w:t>15. Sayfadaki</w:t>
      </w:r>
      <w:r>
        <w:rPr>
          <w:b/>
          <w:bCs/>
          <w:lang w:val="tr-TR"/>
        </w:rPr>
        <w:t xml:space="preserve"> </w:t>
      </w:r>
      <w:r>
        <w:rPr>
          <w:b/>
          <w:bCs/>
          <w:i/>
          <w:lang w:val="tr-TR"/>
        </w:rPr>
        <w:t>“VI. SONUÇ TALEPLERİ”</w:t>
      </w:r>
      <w:r>
        <w:rPr>
          <w:b/>
          <w:bCs/>
          <w:lang w:val="tr-TR"/>
        </w:rPr>
        <w:t xml:space="preserve"> </w:t>
      </w:r>
      <w:r>
        <w:rPr>
          <w:bCs/>
          <w:lang w:val="tr-TR"/>
        </w:rPr>
        <w:t>kısmını</w:t>
      </w:r>
      <w:r>
        <w:rPr>
          <w:b/>
          <w:bCs/>
          <w:lang w:val="tr-TR"/>
        </w:rPr>
        <w:t xml:space="preserve"> </w:t>
      </w:r>
      <w:r>
        <w:rPr>
          <w:lang w:val="tr-TR"/>
        </w:rPr>
        <w:t xml:space="preserve">örnek formdaki gibi doldurabilirsiniz. Yine bu sayfanın en alt kısmındaki </w:t>
      </w:r>
      <w:r>
        <w:rPr>
          <w:b/>
          <w:i/>
          <w:lang w:val="tr-TR"/>
        </w:rPr>
        <w:t>“tarih, ad-soyad”</w:t>
      </w:r>
      <w:r>
        <w:rPr>
          <w:lang w:val="tr-TR"/>
        </w:rPr>
        <w:t xml:space="preserve"> kısmını doldurup </w:t>
      </w:r>
      <w:r>
        <w:rPr>
          <w:b/>
          <w:u w:val="single"/>
          <w:lang w:val="tr-TR"/>
        </w:rPr>
        <w:t>imzalayınız.</w:t>
      </w:r>
    </w:p>
    <w:p w14:paraId="0A1595A8"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EK 18-19-20-21-22’deki belgelerin (takipsizlik kararı/iddianame/BAM kararı) sadece sizinle ilgili kısmını-kapak ve sonda sizinle ilgili hukuki değerlendirmenin yapıldığı </w:t>
      </w:r>
      <w:r>
        <w:rPr>
          <w:lang w:val="tr-TR"/>
        </w:rPr>
        <w:lastRenderedPageBreak/>
        <w:t>kısım-koymanız yeterli. FETÖ/PDY ile ilgili genel değerlendirmenin yapıldığı sayfaları çıkartabilirsiniz. (Hakkınızda cezai soruşturma ve kovuşturma yoksa bu kısım sizinle ilgili değil)</w:t>
      </w:r>
    </w:p>
    <w:p w14:paraId="791B11D7"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b/>
          <w:u w:val="single"/>
          <w:lang w:val="tr-TR"/>
        </w:rPr>
        <w:t xml:space="preserve">Başvuru harcının ödendiğine ilişkin belge (eğer adli yardım talep edilmemişse) </w:t>
      </w:r>
      <w:r>
        <w:rPr>
          <w:b/>
          <w:color w:val="000000"/>
          <w:u w:val="single"/>
          <w:shd w:val="clear" w:color="auto" w:fill="FFFFFF"/>
          <w:lang w:val="tr-TR"/>
        </w:rPr>
        <w:t>mutlaka başvuru formuna eklenmelidir.</w:t>
      </w:r>
      <w:r>
        <w:rPr>
          <w:b/>
          <w:color w:val="000000"/>
          <w:shd w:val="clear" w:color="auto" w:fill="FFFFFF"/>
          <w:lang w:val="tr-TR"/>
        </w:rPr>
        <w:t xml:space="preserve"> </w:t>
      </w:r>
      <w:r>
        <w:rPr>
          <w:lang w:val="tr-TR"/>
        </w:rPr>
        <w:t>Örnek form da, EK-24 olarak dizi pusulasına yazılmıştır.</w:t>
      </w:r>
    </w:p>
    <w:p w14:paraId="1E884DB5"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b/>
          <w:color w:val="000000"/>
          <w:u w:val="single"/>
          <w:shd w:val="clear" w:color="auto" w:fill="FFFFFF"/>
          <w:lang w:val="tr-TR"/>
        </w:rPr>
        <w:t>Başvurucunun nüfus cüzdan fotokopisi mutlaka başvuru formuna eklenmelidir.</w:t>
      </w:r>
      <w:r>
        <w:rPr>
          <w:color w:val="000000"/>
          <w:shd w:val="clear" w:color="auto" w:fill="FFFFFF"/>
          <w:lang w:val="tr-TR"/>
        </w:rPr>
        <w:t xml:space="preserve"> Nüfus cüzdan fotokopisi gönderilmeyen başvurular sırf bu nedenle reddedilmektedir</w:t>
      </w:r>
      <w:r>
        <w:rPr>
          <w:lang w:val="tr-TR"/>
        </w:rPr>
        <w:t>. Örnek form da, EK-25 olarak dizi pusulasına yazılmıştır.</w:t>
      </w:r>
    </w:p>
    <w:p w14:paraId="6E19E21B"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Bireysel başvurunuzu; </w:t>
      </w:r>
    </w:p>
    <w:p w14:paraId="72041F57" w14:textId="77777777" w:rsidR="007543B1" w:rsidRDefault="007543B1" w:rsidP="007543B1">
      <w:pPr>
        <w:pStyle w:val="ListeParagraf"/>
        <w:autoSpaceDE w:val="0"/>
        <w:autoSpaceDN w:val="0"/>
        <w:adjustRightInd w:val="0"/>
        <w:spacing w:before="0" w:beforeAutospacing="0" w:after="120" w:afterAutospacing="0" w:line="360" w:lineRule="auto"/>
        <w:ind w:left="567"/>
        <w:contextualSpacing/>
        <w:jc w:val="both"/>
        <w:rPr>
          <w:lang w:val="tr-TR"/>
        </w:rPr>
      </w:pPr>
      <w:r>
        <w:rPr>
          <w:lang w:val="tr-TR"/>
        </w:rPr>
        <w:t xml:space="preserve">• Anayasa Mahkemesinde bulunan bireysel başvuru noktasına, </w:t>
      </w:r>
    </w:p>
    <w:p w14:paraId="23333E6C" w14:textId="77777777" w:rsidR="007543B1" w:rsidRDefault="007543B1" w:rsidP="007543B1">
      <w:pPr>
        <w:pStyle w:val="ListeParagraf"/>
        <w:autoSpaceDE w:val="0"/>
        <w:autoSpaceDN w:val="0"/>
        <w:adjustRightInd w:val="0"/>
        <w:spacing w:before="0" w:beforeAutospacing="0" w:after="120" w:afterAutospacing="0" w:line="360" w:lineRule="auto"/>
        <w:ind w:left="567"/>
        <w:contextualSpacing/>
        <w:jc w:val="both"/>
        <w:rPr>
          <w:lang w:val="tr-TR"/>
        </w:rPr>
      </w:pPr>
      <w:r>
        <w:rPr>
          <w:lang w:val="tr-TR"/>
        </w:rPr>
        <w:t xml:space="preserve">• Mahkemeler ve Cumhuriyet Başsavcılıklarına ve </w:t>
      </w:r>
    </w:p>
    <w:p w14:paraId="7FEE8BC6" w14:textId="77777777" w:rsidR="007543B1" w:rsidRDefault="007543B1" w:rsidP="007543B1">
      <w:pPr>
        <w:pStyle w:val="ListeParagraf"/>
        <w:autoSpaceDE w:val="0"/>
        <w:autoSpaceDN w:val="0"/>
        <w:adjustRightInd w:val="0"/>
        <w:spacing w:before="0" w:beforeAutospacing="0" w:after="120" w:afterAutospacing="0" w:line="360" w:lineRule="auto"/>
        <w:ind w:left="567"/>
        <w:contextualSpacing/>
        <w:jc w:val="both"/>
        <w:rPr>
          <w:lang w:val="tr-TR"/>
        </w:rPr>
      </w:pPr>
      <w:r>
        <w:rPr>
          <w:lang w:val="tr-TR"/>
        </w:rPr>
        <w:t>• Yurt dışı temsilciliklerinde yapabilirsiniz.</w:t>
      </w:r>
    </w:p>
    <w:p w14:paraId="7D752343"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Bireysel başvuruyla ilgili sorulara ve cevaplarına şu linkten ulaşabilirsiniz: </w:t>
      </w:r>
      <w:hyperlink r:id="rId7" w:history="1">
        <w:r>
          <w:rPr>
            <w:rStyle w:val="Kpr"/>
            <w:lang w:val="tr-TR"/>
          </w:rPr>
          <w:t>https://www.anayasa.gov.tr/media/6570/bb_brosur.pdf</w:t>
        </w:r>
      </w:hyperlink>
    </w:p>
    <w:p w14:paraId="11D6B6C1" w14:textId="77777777" w:rsidR="007543B1" w:rsidRDefault="007543B1" w:rsidP="007543B1">
      <w:pPr>
        <w:pStyle w:val="ListeParagraf"/>
        <w:numPr>
          <w:ilvl w:val="0"/>
          <w:numId w:val="1"/>
        </w:numPr>
        <w:autoSpaceDE w:val="0"/>
        <w:autoSpaceDN w:val="0"/>
        <w:adjustRightInd w:val="0"/>
        <w:spacing w:before="0" w:beforeAutospacing="0" w:after="120" w:afterAutospacing="0" w:line="360" w:lineRule="auto"/>
        <w:ind w:left="567" w:hanging="567"/>
        <w:contextualSpacing/>
        <w:jc w:val="both"/>
        <w:rPr>
          <w:lang w:val="tr-TR"/>
        </w:rPr>
      </w:pPr>
      <w:r>
        <w:rPr>
          <w:lang w:val="tr-TR"/>
        </w:rPr>
        <w:t xml:space="preserve">Formu doldururken dikkat edilmesi gereken hususlara ve bireysel başvuruyla ilgili ayrıntılı açıklamalara başvuru formunun 1. sayfasının sağ üstündeki linkten ulaşabilirsiniz. </w:t>
      </w:r>
    </w:p>
    <w:p w14:paraId="752DD5DD" w14:textId="77777777" w:rsidR="00000000" w:rsidRDefault="00000000"/>
    <w:sectPr w:rsidR="003D7D34" w:rsidSect="00A344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86FE8"/>
    <w:multiLevelType w:val="hybridMultilevel"/>
    <w:tmpl w:val="B848349E"/>
    <w:lvl w:ilvl="0" w:tplc="041F000F">
      <w:start w:val="1"/>
      <w:numFmt w:val="decimal"/>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79726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543B1"/>
    <w:rsid w:val="0031450C"/>
    <w:rsid w:val="003973E4"/>
    <w:rsid w:val="0047695A"/>
    <w:rsid w:val="007543B1"/>
    <w:rsid w:val="00A34467"/>
    <w:rsid w:val="00C362BD"/>
    <w:rsid w:val="00EA1A7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1F2F"/>
  <w15:docId w15:val="{AA305D6C-E0F9-47E7-B20F-1D36F7BF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B1"/>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543B1"/>
    <w:rPr>
      <w:color w:val="0000FF" w:themeColor="hyperlink"/>
      <w:u w:val="single"/>
    </w:rPr>
  </w:style>
  <w:style w:type="paragraph" w:styleId="ListeParagraf">
    <w:name w:val="List Paragraph"/>
    <w:basedOn w:val="Normal"/>
    <w:uiPriority w:val="34"/>
    <w:qFormat/>
    <w:rsid w:val="007543B1"/>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ayasa.gov.tr/media/6570/bb_brosu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ayasa.gov.tr/tr/bireysel-basvuru/bireysel-basvuru-elektronik-formu/" TargetMode="External"/><Relationship Id="rId5" Type="http://schemas.openxmlformats.org/officeDocument/2006/relationships/hyperlink" Target="https://get.adobe.com/tr/read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nn hh</cp:lastModifiedBy>
  <cp:revision>2</cp:revision>
  <dcterms:created xsi:type="dcterms:W3CDTF">2021-08-23T16:52:00Z</dcterms:created>
  <dcterms:modified xsi:type="dcterms:W3CDTF">2025-07-21T16:01:00Z</dcterms:modified>
</cp:coreProperties>
</file>